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4"/>
        <w:tblW w:w="13963" w:type="dxa"/>
        <w:tblInd w:w="0" w:type="dxa"/>
        <w:tblBorders>
          <w:top w:val="single" w:color="D0CECE" w:sz="4" w:space="0"/>
          <w:left w:val="single" w:color="D0CECE" w:sz="4" w:space="0"/>
          <w:bottom w:val="single" w:color="D0CECE" w:sz="4" w:space="0"/>
          <w:right w:val="single" w:color="D0CECE" w:sz="4" w:space="0"/>
          <w:insideH w:val="single" w:color="D0CECE" w:sz="4" w:space="0"/>
          <w:insideV w:val="single" w:color="D0CECE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489"/>
        <w:gridCol w:w="673"/>
        <w:gridCol w:w="3567"/>
        <w:gridCol w:w="873"/>
        <w:gridCol w:w="848"/>
        <w:gridCol w:w="998"/>
        <w:gridCol w:w="998"/>
        <w:gridCol w:w="947"/>
        <w:gridCol w:w="1185"/>
        <w:gridCol w:w="1110"/>
        <w:gridCol w:w="1147"/>
        <w:gridCol w:w="636"/>
      </w:tblGrid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63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598D2"/>
                <w:spacing w:val="0"/>
                <w:sz w:val="32"/>
                <w:szCs w:val="32"/>
                <w:shd w:val="clear" w:fill="FFFFFF"/>
              </w:rPr>
              <w:t>2016年英国大学综合排名</w:t>
            </w:r>
            <w:bookmarkStart w:id="0" w:name="_GoBack"/>
            <w:bookmarkEnd w:id="0"/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2016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2015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排名升降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英国大学中英文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Student satisfaction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Research quality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Ucas entry points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Graduate prospects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Firsts / 2:1s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Completion rate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Student-staff ratio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Services/facilities spend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Tolal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剑桥大学(University of Cambridge)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98.4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1" name="图片 2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牛津大学(University of Oxford 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976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22" name="图片 22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帝国理工学院(Imperial College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886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1" name="图片 11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圣安德鲁斯大学(The University of St Andrews)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95.3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2" name="图片 1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杜伦大学(Durham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3" name="图片 13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华威大学(University of Warwick)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埃克塞特大学(University of Exeter)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95.7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4" name="图片 14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萨里大学(University of Surrey)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5" name="图片 15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伦敦政治经济学院(London School of Economics and Political Science 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6" name="图片 16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伦敦大学学院(University College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7" name="图片 17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兰卡斯特大学(Lancaster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9" name="图片 19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巴斯大学(University of Bath)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拉夫堡大学(Loughborough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23" name="图片 23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利兹大学(Leeds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27" name="图片 27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约克大学(The University of York)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26" name="图片 26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南安普顿大学(University of Southampton)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4" name="图片 24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伯明翰大学(University of Birmingham)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8" name="图片 28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东英格利亚大学(University of East Anglia)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30" name="图片 30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萨塞克斯大学(University of Sussex)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9" name="图片 29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布里斯托大学(University of Bristol)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谢菲尔德大学(University of Sheffield)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爱丁堡大学(The University of Edinburgh)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31" name="图片 31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纽卡斯尔大学(Newcastle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95.1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33" name="图片 33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肯特大学(University of Kent)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32" name="图片 32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诺丁汉大学(University of Nottingham)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格拉斯哥大学(University of Glasgow)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88.4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45" name="图片 45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伦敦大学国王学院(King's College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46" name="图片 46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莱斯特大学(University of Leicester)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曼彻斯特大学(The University of Manchester)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47" name="图片 47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阿斯顿大学(Aston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48" name="图片 48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贝尔法斯特女王大学(Queen's University, Belfast)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0" name="图片 50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雷丁大学(University of Reading 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44" name="图片 44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卡迪夫大学(Cardiff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1" name="图片 51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伦敦玛丽女王大学(Queen Mary, University of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42" name="图片 42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埃塞克斯大学(University of Essex)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43" name="图片 43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皇家霍洛威大学(Royal Holloway, University of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2" name="图片 52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邓迪大学(University of Dundee)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38" name="图片 38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赫瑞瓦特大学(Heriot-Watt University 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35" name="图片 35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白金汉大学(University of Buckingham)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37" name="图片 37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利物浦大学(University of Liverpool)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36" name="图片 36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斯旺西大学(Swansea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40" name="图片 40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伦敦城市大学(City University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39" name="图片 39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基尔大学(Keele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41" name="图片 41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伦敦大学亚非学院(School of Oriental and African Studies)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" name="图片 7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阿伯丁大学(University of Aberdeen)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" name="图片 6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斯特拉思克莱德大学(University of Strathclyde)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" name="图片 2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考文垂大学(Coventry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圣乔治医学院(St George's, University of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4" name="图片 4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哈珀亚当斯大学学院(Harper Adams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8" name="图片 8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斯特林大学(University of Stirling)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英国皇家农学院(Royal Agricultural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3" name="图片 3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班戈大学(Bangor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9" name="图片 9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德蒙福特大学(De Montfort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49" name="图片 49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诺丁汉特伦特大学(Nottingham Trent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0" name="图片 20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牛津布鲁克斯大学(Oxford Brookes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0" name="图片 10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法尔茅斯大学学院(Falmouth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34" name="图片 34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阿尔斯特大学(University of Ulster)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" name="图片 5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巴斯泉大学(Bath Spa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" name="图片 1" descr="IMG_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朴茨茅斯大学(University of Portsmouth)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25" name="图片 25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布鲁内尔大学(Brunel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诺里奇艺术大学(Norwich University of the Arts)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88.7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10" name="图片 110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创意艺术大学(University for the Creative Arts)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14" name="图片 114" descr="IMG_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 descr="IMG_30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林肯大学(University of Lincoln)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04" name="图片 104" descr="IMG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 descr="IMG_31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诺森比亚大学(Northumbria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6" name="图片 96" descr="IMG_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 descr="IMG_31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温切斯特大学(The University of Winchester)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7" name="图片 97" descr="IMG_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金史密斯学院(Goldsmiths, University of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06" name="图片 106" descr="IMG_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 descr="IMG_31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赫尔大学(The University of Hull)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11" name="图片 111" descr="IMG_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边山大学(Edge Hill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02" name="图片 102" descr="IMG_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 descr="IMG_315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罗伯特戈登大学(The Robert Gordon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12" name="图片 112" descr="IMG_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奇切斯特大学(University of Chichester)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86" name="图片 86" descr="IMG_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 descr="IMG_31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哈德斯菲尔德大学(University of Huddersfield)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87" name="图片 87" descr="IMG_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谢菲尔德哈勒姆大学(Sheffield Hallam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3" name="图片 93" descr="IMG_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 descr="IMG_31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西英格兰大学(University of the West of England)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88" name="图片 88" descr="IMG_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利物浦约翰摩尔大学(Liverpool John Moores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01" name="图片 101" descr="IMG_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布拉德福德大学(University of Bradford)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89" name="图片 89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赫特福德大学(University of Hertfordshire)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07" name="图片 107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曼彻斯特城市大学(Manchester Metropolitan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05" name="图片 105" descr="IMG_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罗汉普顿大学(Roehampton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24.5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利物浦霍普大学(Liverpool Hope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03" name="图片 103" descr="IMG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亚伯大学(Aberystwyth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0" name="图片 90" descr="IMG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伯恩茅斯艺术学院(Arts University Bournemouth)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1" name="图片 91" descr="IMG_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北安普顿大学(The University of Northampton)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109" name="图片 109" descr="IMG_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波恩茅斯大学(Bournemouth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9" name="图片 99" descr="IMG_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德比大学(University of Derby 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00" name="图片 100" descr="IMG_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普利茅斯大学(Plymouth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8" name="图片 98" descr="IMG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密德萨斯大学(Middlesex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9.7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13" name="图片 113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切斯特大学(University of Chester)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108" name="图片 108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格鲁斯特大学(University of Gloucestershire)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72.4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2" name="图片 92" descr="IMG_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 descr="IMG_33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约克圣约翰大学(York St John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5" name="图片 95" descr="IMG_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 descr="IMG_335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布莱顿大学(University of Brighton)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利兹三一大学学院(Leeds Trinity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94" name="图片 94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中央兰开夏大学(University of Central Lancashire)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4" name="图片 54" descr="IMG_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IMG_33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龙比亚大学(Edinburgh Napier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0" name="图片 60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格拉斯哥喀里多尼亚大学(Glasgow Caledonian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84" name="图片 84" descr="IMG_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 descr="IMG_339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史塔福郡大学(Staffordshire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55" name="图片 55" descr="IMG_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IMG_34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爱丁堡玛格丽特皇后学院(Queen Margaret University Edinburgh)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78" name="图片 78" descr="IMG_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 descr="IMG_341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阿伯泰大学(Abertay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80" name="图片 80" descr="IMG_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IMG_34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索尔福德大学(University of Salford)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334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5" name="图片 65" descr="IMG_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IMG_34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伦敦艺术大学(University of the Arts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圣玛丽大学学院(St Mary's University, Twickenham)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6" name="图片 56" descr="IMG_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IMG_34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伍斯特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大学(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Worcester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6" name="图片 66" descr="IMG_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34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提兹塞德大学(University of Teesside)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1" name="图片 61" descr="IMG_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IMG_34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卡迪夫都市大学(Cardiff Metropolitan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2" name="图片 62" descr="IMG_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IMG_348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桑德兰大学(University of Sunderland)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3" name="图片 63" descr="IMG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IMG_34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伯明翰城市大学(Birmingham City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0" name="图片 70" descr="IMG_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35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格林威治大学(University of Greenwich)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58.2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443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57" name="图片 57" descr="IMG_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IMG_35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坎特伯里基督大学(Canterbury Christ Church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57.8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53" name="图片 53" descr="IMG_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IMG_35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安格利亚鲁斯金大学(Anglia Ruskin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116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67" name="图片 67" descr="IMG_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35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新白金汉大学(Buckinghamshire New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4" name="图片 64" descr="IMG_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IMG_35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贝德福特大学(University of Bedfordshire)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419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117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77" name="图片 77" descr="IMG_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IMG_35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金斯顿大学(Kingston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68" name="图片 68" descr="IMG_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35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南威尔士大学(University of South Wales)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322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81" name="图片 81" descr="IMG_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 descr="IMG_35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格罗斯泰斯特主教大学(Bishop Grosseteste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69.1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114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9" name="图片 79" descr="IMG_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 descr="IMG_358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利兹贝克特大学(Leeds Beckett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78.8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20.7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408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104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69" name="图片 69" descr="IMG_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35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纽曼大学(Newman University, Birmingham)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南安普顿索伦特大学(Southampton Solent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0.5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1" name="图片 71" descr="IMG_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36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威斯敏斯特大学(University of Westminster)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9.8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118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118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西苏格兰大学(University of the West of Scotland)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119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95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83" name="图片 83" descr="IMG_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IMG_36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哥比亚大学(University of Cumbria)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392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120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"http://account.51offer.com/user/images/lp/regisrt10/lp_red_top.gif"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61925"/>
                  <wp:effectExtent l="0" t="0" r="7620" b="5080"/>
                  <wp:docPr id="76" name="图片 76" descr="IMG_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IMG_36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伦敦南岸大学(London South Bank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248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121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5" name="图片 75" descr="IMG_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363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西伦敦大学(University of West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60.5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73.9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122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58" name="图片 58" descr="IMG_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IMG_36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格林多大学(Glyndwr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2.3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257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66.3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23.3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120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59" name="图片 59" descr="IMG_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IMG_365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波尔顿大学(University of Bolton)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2.9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17.9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123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102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2" name="图片 72" descr="IMG_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36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圣马克与圣约翰大学学院(University of St Mark &amp; St John)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319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60.4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21.2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125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123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3" name="图片 73" descr="IMG_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367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伦敦都市大学(London Metropolitan University)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3.5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126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121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74" name="图片 74" descr="IMG_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368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高地和群岛大学(University of the Highlands and Islands)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68.6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D0CECE" w:sz="4" w:space="0"/>
            <w:left w:val="single" w:color="D0CECE" w:sz="4" w:space="0"/>
            <w:bottom w:val="single" w:color="D0CECE" w:sz="4" w:space="0"/>
            <w:right w:val="single" w:color="D0CECE" w:sz="4" w:space="0"/>
            <w:insideH w:val="single" w:color="D0CECE" w:sz="4" w:space="0"/>
            <w:insideV w:val="single" w:color="D0CECE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127</w:t>
            </w:r>
          </w:p>
        </w:tc>
        <w:tc>
          <w:tcPr>
            <w:tcW w:w="4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119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instrText xml:space="preserve">INCLUDEPICTURE \d "http://account.51offer.com/user/images/lp/regisrt10/lp_blue_bottom.gif" \* MERGEFORMATINET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separate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4300" cy="142875"/>
                  <wp:effectExtent l="0" t="0" r="7620" b="9525"/>
                  <wp:docPr id="85" name="图片 85" descr="IMG_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 descr="IMG_369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fldChar w:fldCharType="end"/>
            </w:r>
          </w:p>
        </w:tc>
        <w:tc>
          <w:tcPr>
            <w:tcW w:w="35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东伦敦大学(University of East London)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7.2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281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67.5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23.6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-</w:t>
            </w:r>
          </w:p>
        </w:tc>
      </w:tr>
    </w:tbl>
    <w:p>
      <w:pPr/>
    </w:p>
    <w:sectPr>
      <w:pgSz w:w="16838" w:h="11906" w:orient="landscape"/>
      <w:pgMar w:top="1276" w:right="1440" w:bottom="1276" w:left="1440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A79A8"/>
    <w:rsid w:val="16D66321"/>
    <w:rsid w:val="2CC86B16"/>
    <w:rsid w:val="479B2695"/>
    <w:rsid w:val="4F357060"/>
    <w:rsid w:val="54802742"/>
    <w:rsid w:val="57DD5F6D"/>
    <w:rsid w:val="63DA79A8"/>
    <w:rsid w:val="798579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account.51offer.com/user/images/lp/regisrt10/lp_red_top.gif" TargetMode="External"/><Relationship Id="rId6" Type="http://schemas.openxmlformats.org/officeDocument/2006/relationships/image" Target="media/image2.GIF"/><Relationship Id="rId5" Type="http://schemas.openxmlformats.org/officeDocument/2006/relationships/image" Target="http://account.51offer.com/user/images/lp/regisrt10/lp_blue_bottom.gif" TargetMode="Externa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2642</Words>
  <Characters>7949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2016-02-29T06:36:00Z</dcterms:created>
  <dc:creator>HTTIDD</dc:creator>
  <cp:lastModifiedBy>HTTIDD</cp:lastModifiedBy>
  <dcterms:modified xsi:type="dcterms:W3CDTF">2016-02-29T09:31:12Z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